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F9" w:rsidRPr="00F976CA" w:rsidRDefault="00A06EF9" w:rsidP="00A06EF9">
      <w:pPr>
        <w:pStyle w:val="Heading1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58CC0E08" wp14:editId="27433D92">
            <wp:extent cx="1279402" cy="1257300"/>
            <wp:effectExtent l="0" t="0" r="0" b="0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443" cy="126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  <w:t xml:space="preserve">    </w:t>
      </w:r>
      <w:r w:rsidR="00D87567"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 xml:space="preserve"> </w:t>
      </w:r>
      <w:r w:rsidR="00D87567">
        <w:rPr>
          <w:rFonts w:ascii="Arial" w:hAnsi="Arial" w:cs="Arial"/>
        </w:rPr>
        <w:t xml:space="preserve"> </w:t>
      </w:r>
      <w:r w:rsidR="00D87567">
        <w:rPr>
          <w:rFonts w:ascii="Arial" w:hAnsi="Arial" w:cs="Arial"/>
          <w:noProof/>
          <w:lang w:eastAsia="ru-RU"/>
        </w:rPr>
        <w:drawing>
          <wp:inline distT="0" distB="0" distL="0" distR="0" wp14:anchorId="599DDCC2" wp14:editId="182AECB3">
            <wp:extent cx="1653954" cy="116788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КБ 1 новый лог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12" cy="116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953" w:rsidRDefault="00C4375E" w:rsidP="00D87567">
      <w:pPr>
        <w:pStyle w:val="Heading1"/>
        <w:jc w:val="center"/>
        <w:rPr>
          <w:rFonts w:ascii="Arial" w:hAnsi="Arial" w:cs="Arial"/>
        </w:rPr>
      </w:pPr>
      <w:r w:rsidRPr="00A06EF9">
        <w:rPr>
          <w:rFonts w:ascii="Arial" w:hAnsi="Arial" w:cs="Arial"/>
        </w:rPr>
        <w:t>Межрегиональн</w:t>
      </w:r>
      <w:r w:rsidR="00B67808">
        <w:rPr>
          <w:rFonts w:ascii="Arial" w:hAnsi="Arial" w:cs="Arial"/>
        </w:rPr>
        <w:t>ый</w:t>
      </w:r>
      <w:r w:rsidRPr="00A06EF9">
        <w:rPr>
          <w:rFonts w:ascii="Arial" w:hAnsi="Arial" w:cs="Arial"/>
        </w:rPr>
        <w:t xml:space="preserve"> научно-практическ</w:t>
      </w:r>
      <w:r w:rsidR="00B67808">
        <w:rPr>
          <w:rFonts w:ascii="Arial" w:hAnsi="Arial" w:cs="Arial"/>
        </w:rPr>
        <w:t>ий</w:t>
      </w:r>
      <w:r w:rsidRPr="00A06EF9">
        <w:rPr>
          <w:rFonts w:ascii="Arial" w:hAnsi="Arial" w:cs="Arial"/>
        </w:rPr>
        <w:t xml:space="preserve"> </w:t>
      </w:r>
      <w:r w:rsidR="00B67808">
        <w:rPr>
          <w:rFonts w:ascii="Arial" w:hAnsi="Arial" w:cs="Arial"/>
        </w:rPr>
        <w:t>семинар /</w:t>
      </w:r>
      <w:r w:rsidR="00460885">
        <w:rPr>
          <w:rFonts w:ascii="Arial" w:hAnsi="Arial" w:cs="Arial"/>
        </w:rPr>
        <w:t xml:space="preserve"> </w:t>
      </w:r>
      <w:r w:rsidR="00A80953" w:rsidRPr="00B67808">
        <w:rPr>
          <w:rFonts w:ascii="Arial" w:hAnsi="Arial" w:cs="Arial"/>
        </w:rPr>
        <w:t>Учебный курс</w:t>
      </w:r>
    </w:p>
    <w:p w:rsidR="00C4375E" w:rsidRPr="00460885" w:rsidRDefault="00C4375E" w:rsidP="00A06EF9">
      <w:pPr>
        <w:pStyle w:val="Heading1"/>
        <w:jc w:val="center"/>
        <w:rPr>
          <w:rFonts w:ascii="Arial" w:hAnsi="Arial" w:cs="Arial"/>
        </w:rPr>
      </w:pPr>
      <w:r w:rsidRPr="00460885">
        <w:rPr>
          <w:rFonts w:ascii="Arial" w:hAnsi="Arial" w:cs="Arial"/>
        </w:rPr>
        <w:t>«Биорезорбируемые сосудистые каркасы в реальной клинической практике</w:t>
      </w:r>
      <w:r w:rsidR="00A06EF9" w:rsidRPr="00460885">
        <w:rPr>
          <w:rFonts w:ascii="Arial" w:hAnsi="Arial" w:cs="Arial"/>
        </w:rPr>
        <w:t xml:space="preserve">: </w:t>
      </w:r>
      <w:r w:rsidRPr="00460885">
        <w:rPr>
          <w:rFonts w:ascii="Arial" w:hAnsi="Arial" w:cs="Arial"/>
        </w:rPr>
        <w:t xml:space="preserve">что можно вынести из практического опыта и как достигнуть наилучших результатов применения в лечении больных </w:t>
      </w:r>
      <w:r w:rsidR="00A06EF9" w:rsidRPr="00460885">
        <w:rPr>
          <w:rFonts w:ascii="Arial" w:hAnsi="Arial" w:cs="Arial"/>
        </w:rPr>
        <w:t>с ИБС</w:t>
      </w:r>
      <w:r w:rsidRPr="00460885">
        <w:rPr>
          <w:rFonts w:ascii="Arial" w:hAnsi="Arial" w:cs="Arial"/>
        </w:rPr>
        <w:t>».</w:t>
      </w:r>
    </w:p>
    <w:p w:rsidR="00A06EF9" w:rsidRPr="00460885" w:rsidRDefault="00A06EF9" w:rsidP="00A06EF9">
      <w:pPr>
        <w:rPr>
          <w:rFonts w:ascii="Arial" w:hAnsi="Arial" w:cs="Arial"/>
        </w:rPr>
      </w:pPr>
    </w:p>
    <w:p w:rsidR="00A06EF9" w:rsidRPr="00D87567" w:rsidRDefault="008C605B" w:rsidP="00A06EF9">
      <w:pPr>
        <w:jc w:val="center"/>
        <w:rPr>
          <w:rFonts w:ascii="Arial" w:hAnsi="Arial" w:cs="Arial"/>
          <w:b/>
          <w:sz w:val="24"/>
          <w:szCs w:val="24"/>
        </w:rPr>
      </w:pPr>
      <w:r w:rsidRPr="00D87567">
        <w:rPr>
          <w:rFonts w:ascii="Arial" w:hAnsi="Arial" w:cs="Arial"/>
          <w:b/>
          <w:sz w:val="24"/>
          <w:szCs w:val="24"/>
        </w:rPr>
        <w:t>г</w:t>
      </w:r>
      <w:r w:rsidR="00A06EF9" w:rsidRPr="00D87567">
        <w:rPr>
          <w:rFonts w:ascii="Arial" w:hAnsi="Arial" w:cs="Arial"/>
          <w:b/>
          <w:sz w:val="24"/>
          <w:szCs w:val="24"/>
        </w:rPr>
        <w:t>.</w:t>
      </w:r>
      <w:r w:rsidRPr="00D87567">
        <w:rPr>
          <w:rFonts w:ascii="Arial" w:hAnsi="Arial" w:cs="Arial"/>
          <w:b/>
          <w:sz w:val="24"/>
          <w:szCs w:val="24"/>
        </w:rPr>
        <w:t xml:space="preserve"> Краснодар</w:t>
      </w:r>
      <w:r w:rsidR="00A06EF9" w:rsidRPr="00D87567">
        <w:rPr>
          <w:rFonts w:ascii="Arial" w:hAnsi="Arial" w:cs="Arial"/>
          <w:b/>
          <w:sz w:val="24"/>
          <w:szCs w:val="24"/>
        </w:rPr>
        <w:t xml:space="preserve">, </w:t>
      </w:r>
      <w:r w:rsidRPr="00D87567">
        <w:rPr>
          <w:rFonts w:ascii="Arial" w:hAnsi="Arial" w:cs="Arial"/>
          <w:b/>
          <w:sz w:val="24"/>
          <w:szCs w:val="24"/>
        </w:rPr>
        <w:t>05</w:t>
      </w:r>
      <w:r w:rsidR="00B67808" w:rsidRPr="00D87567">
        <w:rPr>
          <w:rFonts w:ascii="Arial" w:hAnsi="Arial" w:cs="Arial"/>
          <w:b/>
          <w:sz w:val="24"/>
          <w:szCs w:val="24"/>
        </w:rPr>
        <w:t xml:space="preserve"> декабря</w:t>
      </w:r>
      <w:r w:rsidR="00A06EF9" w:rsidRPr="00D87567">
        <w:rPr>
          <w:rFonts w:ascii="Arial" w:hAnsi="Arial" w:cs="Arial"/>
          <w:b/>
          <w:sz w:val="24"/>
          <w:szCs w:val="24"/>
        </w:rPr>
        <w:t xml:space="preserve"> 2015 года</w:t>
      </w:r>
    </w:p>
    <w:p w:rsidR="00C4375E" w:rsidRPr="00D87567" w:rsidRDefault="00C4375E" w:rsidP="00341BCD">
      <w:pPr>
        <w:rPr>
          <w:rFonts w:ascii="Arial" w:hAnsi="Arial" w:cs="Arial"/>
          <w:b/>
          <w:sz w:val="24"/>
          <w:szCs w:val="24"/>
        </w:rPr>
      </w:pPr>
      <w:r w:rsidRPr="00D87567">
        <w:rPr>
          <w:rFonts w:ascii="Arial" w:hAnsi="Arial" w:cs="Arial"/>
          <w:b/>
          <w:sz w:val="24"/>
          <w:szCs w:val="24"/>
        </w:rPr>
        <w:t>Организаторы</w:t>
      </w:r>
      <w:r w:rsidR="00E42E8F" w:rsidRPr="00D87567">
        <w:rPr>
          <w:rFonts w:ascii="Arial" w:hAnsi="Arial" w:cs="Arial"/>
          <w:b/>
          <w:sz w:val="24"/>
          <w:szCs w:val="24"/>
        </w:rPr>
        <w:t>:</w:t>
      </w:r>
    </w:p>
    <w:p w:rsidR="00C4375E" w:rsidRPr="00460885" w:rsidRDefault="00C4375E" w:rsidP="00A06EF9">
      <w:pPr>
        <w:rPr>
          <w:rFonts w:ascii="Arial" w:hAnsi="Arial" w:cs="Arial"/>
          <w:sz w:val="24"/>
          <w:szCs w:val="24"/>
        </w:rPr>
      </w:pPr>
      <w:r w:rsidRPr="00460885">
        <w:rPr>
          <w:rFonts w:ascii="Arial" w:hAnsi="Arial" w:cs="Arial"/>
          <w:sz w:val="24"/>
          <w:szCs w:val="24"/>
        </w:rPr>
        <w:t xml:space="preserve">1. </w:t>
      </w:r>
      <w:r w:rsidR="00A06EF9" w:rsidRPr="00460885">
        <w:rPr>
          <w:rFonts w:ascii="Arial" w:hAnsi="Arial" w:cs="Arial"/>
          <w:sz w:val="24"/>
          <w:szCs w:val="24"/>
        </w:rPr>
        <w:t>Российское научное общество специалистов по рентгенэндоваскулярной диагностике и лечению</w:t>
      </w:r>
    </w:p>
    <w:p w:rsidR="00C4375E" w:rsidRPr="00460885" w:rsidRDefault="00C4375E" w:rsidP="00944E43">
      <w:pPr>
        <w:jc w:val="both"/>
        <w:rPr>
          <w:rFonts w:ascii="Arial" w:hAnsi="Arial" w:cs="Arial"/>
          <w:sz w:val="24"/>
          <w:szCs w:val="24"/>
        </w:rPr>
      </w:pPr>
      <w:r w:rsidRPr="00460885">
        <w:rPr>
          <w:rFonts w:ascii="Arial" w:hAnsi="Arial" w:cs="Arial"/>
          <w:sz w:val="24"/>
          <w:szCs w:val="24"/>
        </w:rPr>
        <w:t xml:space="preserve">2. </w:t>
      </w:r>
      <w:r w:rsidR="00944E43" w:rsidRPr="00944E43">
        <w:rPr>
          <w:rFonts w:ascii="Arial" w:hAnsi="Arial" w:cs="Arial"/>
          <w:sz w:val="24"/>
          <w:szCs w:val="24"/>
        </w:rPr>
        <w:t>ГБУЗ "Научно-исследовательский институт-Краевая клиническая больница №1 имени профессора С.В. Очаповского" министерства здравоохранения Краснодарского края</w:t>
      </w:r>
    </w:p>
    <w:p w:rsidR="00C4375E" w:rsidRPr="00460885" w:rsidRDefault="00C4375E" w:rsidP="00341BCD">
      <w:pPr>
        <w:rPr>
          <w:rFonts w:ascii="Arial" w:hAnsi="Arial" w:cs="Arial"/>
          <w:sz w:val="24"/>
          <w:szCs w:val="24"/>
        </w:rPr>
      </w:pPr>
    </w:p>
    <w:p w:rsidR="00C4375E" w:rsidRPr="00D87567" w:rsidRDefault="00D87567" w:rsidP="00341BCD">
      <w:pPr>
        <w:rPr>
          <w:b/>
          <w:i/>
          <w:sz w:val="28"/>
          <w:szCs w:val="28"/>
        </w:rPr>
      </w:pPr>
      <w:r w:rsidRPr="00D87567">
        <w:rPr>
          <w:b/>
          <w:i/>
          <w:sz w:val="28"/>
          <w:szCs w:val="28"/>
        </w:rPr>
        <w:t>Аннотация</w:t>
      </w:r>
      <w:r w:rsidR="00C4375E" w:rsidRPr="00D87567">
        <w:rPr>
          <w:b/>
          <w:i/>
          <w:sz w:val="28"/>
          <w:szCs w:val="28"/>
        </w:rPr>
        <w:t xml:space="preserve"> </w:t>
      </w:r>
      <w:r w:rsidR="00A80953" w:rsidRPr="00D87567">
        <w:rPr>
          <w:b/>
          <w:i/>
          <w:sz w:val="28"/>
          <w:szCs w:val="28"/>
        </w:rPr>
        <w:t>курса</w:t>
      </w:r>
      <w:r w:rsidR="00C4375E" w:rsidRPr="00D87567">
        <w:rPr>
          <w:b/>
          <w:i/>
          <w:sz w:val="28"/>
          <w:szCs w:val="28"/>
        </w:rPr>
        <w:t>:</w:t>
      </w:r>
    </w:p>
    <w:p w:rsidR="00C4375E" w:rsidRPr="00A06EF9" w:rsidRDefault="00C4375E" w:rsidP="00D8756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06EF9">
        <w:rPr>
          <w:sz w:val="28"/>
          <w:szCs w:val="28"/>
        </w:rPr>
        <w:t xml:space="preserve">Опыт </w:t>
      </w:r>
      <w:r w:rsidR="008C605B">
        <w:rPr>
          <w:sz w:val="28"/>
          <w:szCs w:val="28"/>
        </w:rPr>
        <w:t>ККБ</w:t>
      </w:r>
      <w:r w:rsidR="00460885">
        <w:rPr>
          <w:sz w:val="28"/>
          <w:szCs w:val="28"/>
        </w:rPr>
        <w:t xml:space="preserve"> им.</w:t>
      </w:r>
      <w:r w:rsidR="008C605B">
        <w:rPr>
          <w:sz w:val="28"/>
          <w:szCs w:val="28"/>
        </w:rPr>
        <w:t xml:space="preserve"> С.В. Очаповского</w:t>
      </w:r>
      <w:r w:rsidRPr="00A06EF9">
        <w:rPr>
          <w:sz w:val="28"/>
          <w:szCs w:val="28"/>
        </w:rPr>
        <w:t xml:space="preserve"> </w:t>
      </w:r>
      <w:r w:rsidR="00460885">
        <w:rPr>
          <w:sz w:val="28"/>
          <w:szCs w:val="28"/>
        </w:rPr>
        <w:t xml:space="preserve">и </w:t>
      </w:r>
      <w:r w:rsidR="00460885" w:rsidRPr="00A06EF9">
        <w:rPr>
          <w:sz w:val="28"/>
          <w:szCs w:val="28"/>
        </w:rPr>
        <w:t>ведущих Российских клиник</w:t>
      </w:r>
      <w:r w:rsidR="00460885">
        <w:rPr>
          <w:sz w:val="28"/>
          <w:szCs w:val="28"/>
        </w:rPr>
        <w:t xml:space="preserve"> </w:t>
      </w:r>
      <w:r w:rsidRPr="00A06EF9">
        <w:rPr>
          <w:sz w:val="28"/>
          <w:szCs w:val="28"/>
        </w:rPr>
        <w:t>по использованию биорезорбируемых сосудистых каркасов (БСК)</w:t>
      </w:r>
      <w:r w:rsidR="00460885" w:rsidRPr="00460885">
        <w:rPr>
          <w:sz w:val="28"/>
          <w:szCs w:val="28"/>
        </w:rPr>
        <w:t xml:space="preserve"> </w:t>
      </w:r>
      <w:r w:rsidR="00460885">
        <w:rPr>
          <w:sz w:val="28"/>
          <w:szCs w:val="28"/>
          <w:lang w:val="en-US"/>
        </w:rPr>
        <w:t>Absorb</w:t>
      </w:r>
      <w:r w:rsidR="00460885" w:rsidRPr="00460885">
        <w:rPr>
          <w:sz w:val="28"/>
          <w:szCs w:val="28"/>
        </w:rPr>
        <w:t xml:space="preserve"> </w:t>
      </w:r>
      <w:r w:rsidR="00460885">
        <w:rPr>
          <w:sz w:val="28"/>
          <w:szCs w:val="28"/>
          <w:lang w:val="en-US"/>
        </w:rPr>
        <w:t>BVS</w:t>
      </w:r>
      <w:r w:rsidR="00D87567">
        <w:rPr>
          <w:sz w:val="28"/>
          <w:szCs w:val="28"/>
        </w:rPr>
        <w:t>.</w:t>
      </w:r>
    </w:p>
    <w:p w:rsidR="00C4375E" w:rsidRPr="00A06EF9" w:rsidRDefault="00C4375E" w:rsidP="00C4375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06EF9">
        <w:rPr>
          <w:sz w:val="28"/>
          <w:szCs w:val="28"/>
        </w:rPr>
        <w:t>Важность использования правильной техники имплантации каркаса</w:t>
      </w:r>
      <w:r w:rsidR="00D87567">
        <w:rPr>
          <w:sz w:val="28"/>
          <w:szCs w:val="28"/>
        </w:rPr>
        <w:t>.</w:t>
      </w:r>
    </w:p>
    <w:p w:rsidR="00C4375E" w:rsidRPr="00A06EF9" w:rsidRDefault="00C4375E" w:rsidP="00C4375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06EF9">
        <w:rPr>
          <w:sz w:val="28"/>
          <w:szCs w:val="28"/>
        </w:rPr>
        <w:t>Что необходимо для более широкого использования технологии?</w:t>
      </w:r>
    </w:p>
    <w:p w:rsidR="00C4375E" w:rsidRPr="00A06EF9" w:rsidRDefault="00C4375E" w:rsidP="00D8756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06EF9">
        <w:rPr>
          <w:sz w:val="28"/>
          <w:szCs w:val="28"/>
        </w:rPr>
        <w:t>Роль и место методов внутрисосудистой визуализации при имплантации БСК</w:t>
      </w:r>
      <w:r w:rsidR="00D87567">
        <w:rPr>
          <w:sz w:val="28"/>
          <w:szCs w:val="28"/>
        </w:rPr>
        <w:t>.</w:t>
      </w:r>
    </w:p>
    <w:p w:rsidR="00C4375E" w:rsidRPr="00A06EF9" w:rsidRDefault="00C4375E" w:rsidP="00D8756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06EF9">
        <w:rPr>
          <w:sz w:val="28"/>
          <w:szCs w:val="28"/>
        </w:rPr>
        <w:t>Обсуждение Российского Консенсуса по применению биорезорбируемых сосудистых каркасов на основе опубликованных европейских аналогов</w:t>
      </w:r>
      <w:r w:rsidR="00D87567">
        <w:rPr>
          <w:sz w:val="28"/>
          <w:szCs w:val="28"/>
        </w:rPr>
        <w:t>.</w:t>
      </w:r>
    </w:p>
    <w:p w:rsidR="00C4375E" w:rsidRPr="00A06EF9" w:rsidRDefault="00C4375E" w:rsidP="00D8756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06EF9">
        <w:rPr>
          <w:sz w:val="28"/>
          <w:szCs w:val="28"/>
        </w:rPr>
        <w:t>Клинические разборы применения БСК в технически сложных случаях (удачные приемы, ошибки, осложнения, лечение осложнений и т.п.)</w:t>
      </w:r>
      <w:r w:rsidR="00D87567">
        <w:rPr>
          <w:sz w:val="28"/>
          <w:szCs w:val="28"/>
        </w:rPr>
        <w:t>.</w:t>
      </w:r>
    </w:p>
    <w:p w:rsidR="00C4375E" w:rsidRPr="00013ADE" w:rsidRDefault="00C4375E" w:rsidP="00341BCD"/>
    <w:p w:rsidR="00A06EF9" w:rsidRPr="00D87567" w:rsidRDefault="00460885" w:rsidP="00460885">
      <w:pPr>
        <w:jc w:val="center"/>
        <w:rPr>
          <w:b/>
        </w:rPr>
      </w:pPr>
      <w:r w:rsidRPr="00D87567">
        <w:rPr>
          <w:rFonts w:ascii="Arial" w:hAnsi="Arial" w:cs="Arial"/>
          <w:b/>
          <w:sz w:val="24"/>
          <w:szCs w:val="24"/>
        </w:rPr>
        <w:t>При информационной поддержке</w:t>
      </w:r>
    </w:p>
    <w:p w:rsidR="00E42E8F" w:rsidRDefault="00013ADE" w:rsidP="00341BCD">
      <w:pPr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5A180501" wp14:editId="6684E5E1">
            <wp:simplePos x="0" y="0"/>
            <wp:positionH relativeFrom="column">
              <wp:posOffset>2132330</wp:posOffset>
            </wp:positionH>
            <wp:positionV relativeFrom="paragraph">
              <wp:posOffset>92710</wp:posOffset>
            </wp:positionV>
            <wp:extent cx="2203450" cy="1097280"/>
            <wp:effectExtent l="0" t="0" r="6350" b="7620"/>
            <wp:wrapSquare wrapText="bothSides"/>
            <wp:docPr id="2" name="Picture 2" descr="C:\Users\lolesyuk\Documents\LOGOs\2015\a_sig_horiz_2c_bk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lesyuk\Documents\LOGOs\2015\a_sig_horiz_2c_bk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3ADE" w:rsidRPr="00A80953" w:rsidRDefault="00013ADE" w:rsidP="00341BCD">
      <w:pPr>
        <w:rPr>
          <w:b/>
          <w:sz w:val="28"/>
          <w:szCs w:val="28"/>
          <w:u w:val="single"/>
        </w:rPr>
      </w:pPr>
    </w:p>
    <w:p w:rsidR="00B67808" w:rsidRDefault="00D87567" w:rsidP="00D8756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ПРОГРАММА</w:t>
      </w:r>
    </w:p>
    <w:p w:rsidR="00F13AC2" w:rsidRPr="0007368C" w:rsidRDefault="00F13AC2" w:rsidP="00341BCD">
      <w:r w:rsidRPr="0007368C">
        <w:rPr>
          <w:b/>
        </w:rPr>
        <w:t>9-00 - 10-00</w:t>
      </w:r>
      <w:r>
        <w:t xml:space="preserve"> – </w:t>
      </w:r>
      <w:r w:rsidR="0007368C">
        <w:t>Р</w:t>
      </w:r>
      <w:r>
        <w:t>егистрация участников</w:t>
      </w:r>
    </w:p>
    <w:p w:rsidR="002B4AE6" w:rsidRPr="0007368C" w:rsidRDefault="002B4AE6" w:rsidP="00341BCD">
      <w:pPr>
        <w:rPr>
          <w:b/>
          <w:i/>
        </w:rPr>
      </w:pPr>
      <w:r w:rsidRPr="0007368C">
        <w:rPr>
          <w:b/>
          <w:i/>
        </w:rPr>
        <w:t xml:space="preserve">9-30 – 10-00 – </w:t>
      </w:r>
      <w:r w:rsidR="00BD2935">
        <w:rPr>
          <w:b/>
          <w:i/>
        </w:rPr>
        <w:t>К</w:t>
      </w:r>
      <w:r w:rsidRPr="0007368C">
        <w:rPr>
          <w:b/>
          <w:i/>
        </w:rPr>
        <w:t>офе-брейк</w:t>
      </w:r>
    </w:p>
    <w:p w:rsidR="0007368C" w:rsidRDefault="006D2B5E" w:rsidP="00341BCD">
      <w:r w:rsidRPr="0007368C">
        <w:rPr>
          <w:b/>
        </w:rPr>
        <w:t>10</w:t>
      </w:r>
      <w:r w:rsidR="00341BCD" w:rsidRPr="0007368C">
        <w:rPr>
          <w:b/>
        </w:rPr>
        <w:t>:</w:t>
      </w:r>
      <w:r w:rsidRPr="0007368C">
        <w:rPr>
          <w:b/>
        </w:rPr>
        <w:t>0</w:t>
      </w:r>
      <w:r w:rsidR="00341BCD" w:rsidRPr="0007368C">
        <w:rPr>
          <w:b/>
        </w:rPr>
        <w:t>0</w:t>
      </w:r>
      <w:r w:rsidR="0042351F" w:rsidRPr="0007368C">
        <w:rPr>
          <w:b/>
        </w:rPr>
        <w:t xml:space="preserve"> </w:t>
      </w:r>
      <w:r w:rsidR="00714D8C" w:rsidRPr="0007368C">
        <w:rPr>
          <w:b/>
        </w:rPr>
        <w:t>-10:10</w:t>
      </w:r>
      <w:r w:rsidR="00714D8C">
        <w:t xml:space="preserve">  </w:t>
      </w:r>
      <w:proofErr w:type="spellStart"/>
      <w:r w:rsidR="005C6A22">
        <w:rPr>
          <w:b/>
        </w:rPr>
        <w:t>Порханов</w:t>
      </w:r>
      <w:proofErr w:type="spellEnd"/>
      <w:r w:rsidR="005C6A22">
        <w:rPr>
          <w:b/>
        </w:rPr>
        <w:t xml:space="preserve"> Владимир Алексеевич</w:t>
      </w:r>
      <w:r w:rsidR="0007368C" w:rsidRPr="0007368C">
        <w:rPr>
          <w:b/>
        </w:rPr>
        <w:t xml:space="preserve">, </w:t>
      </w:r>
      <w:r w:rsidR="005C6A22">
        <w:rPr>
          <w:b/>
        </w:rPr>
        <w:t xml:space="preserve">член-корреспондент </w:t>
      </w:r>
      <w:r w:rsidR="0007368C" w:rsidRPr="0007368C">
        <w:rPr>
          <w:b/>
        </w:rPr>
        <w:t>РАН</w:t>
      </w:r>
    </w:p>
    <w:p w:rsidR="00714D8C" w:rsidRPr="005C6A22" w:rsidRDefault="0007368C" w:rsidP="0007368C">
      <w:pPr>
        <w:ind w:left="708" w:firstLine="568"/>
      </w:pPr>
      <w:r>
        <w:t xml:space="preserve">Вступительное слово </w:t>
      </w:r>
    </w:p>
    <w:p w:rsidR="005C6A22" w:rsidRDefault="005C6A22" w:rsidP="005C6A22">
      <w:r w:rsidRPr="0007368C">
        <w:rPr>
          <w:b/>
        </w:rPr>
        <w:t>10:</w:t>
      </w:r>
      <w:r>
        <w:rPr>
          <w:b/>
          <w:lang w:val="en-US"/>
        </w:rPr>
        <w:t>10</w:t>
      </w:r>
      <w:r w:rsidRPr="0007368C">
        <w:rPr>
          <w:b/>
        </w:rPr>
        <w:t xml:space="preserve"> -10:1</w:t>
      </w:r>
      <w:r>
        <w:rPr>
          <w:b/>
          <w:lang w:val="en-US"/>
        </w:rPr>
        <w:t>5</w:t>
      </w:r>
      <w:r>
        <w:t xml:space="preserve">  </w:t>
      </w:r>
      <w:proofErr w:type="spellStart"/>
      <w:r w:rsidRPr="0007368C">
        <w:rPr>
          <w:b/>
        </w:rPr>
        <w:t>Алек</w:t>
      </w:r>
      <w:r>
        <w:rPr>
          <w:b/>
        </w:rPr>
        <w:t>я</w:t>
      </w:r>
      <w:r w:rsidRPr="0007368C">
        <w:rPr>
          <w:b/>
        </w:rPr>
        <w:t>н</w:t>
      </w:r>
      <w:proofErr w:type="spellEnd"/>
      <w:r>
        <w:rPr>
          <w:b/>
        </w:rPr>
        <w:t xml:space="preserve"> </w:t>
      </w:r>
      <w:r w:rsidRPr="0007368C">
        <w:rPr>
          <w:b/>
        </w:rPr>
        <w:t xml:space="preserve"> </w:t>
      </w:r>
      <w:proofErr w:type="spellStart"/>
      <w:r w:rsidRPr="0007368C">
        <w:rPr>
          <w:b/>
        </w:rPr>
        <w:t>Баграт</w:t>
      </w:r>
      <w:proofErr w:type="spellEnd"/>
      <w:r w:rsidRPr="0007368C">
        <w:rPr>
          <w:b/>
        </w:rPr>
        <w:t xml:space="preserve"> </w:t>
      </w:r>
      <w:proofErr w:type="spellStart"/>
      <w:r w:rsidRPr="0007368C">
        <w:rPr>
          <w:b/>
        </w:rPr>
        <w:t>Гегамович</w:t>
      </w:r>
      <w:proofErr w:type="spellEnd"/>
      <w:r w:rsidRPr="0007368C">
        <w:rPr>
          <w:b/>
        </w:rPr>
        <w:t>, академик РАН</w:t>
      </w:r>
    </w:p>
    <w:p w:rsidR="005C6A22" w:rsidRPr="005C6A22" w:rsidRDefault="005C6A22" w:rsidP="0007368C">
      <w:pPr>
        <w:ind w:left="708" w:firstLine="568"/>
      </w:pPr>
      <w:r>
        <w:t xml:space="preserve">Вступительное слово </w:t>
      </w:r>
    </w:p>
    <w:p w:rsidR="00341BCD" w:rsidRDefault="005C6A22" w:rsidP="00341BCD">
      <w:pPr>
        <w:rPr>
          <w:b/>
        </w:rPr>
      </w:pPr>
      <w:r>
        <w:rPr>
          <w:b/>
        </w:rPr>
        <w:t>10:1</w:t>
      </w:r>
      <w:r>
        <w:rPr>
          <w:b/>
          <w:lang w:val="en-US"/>
        </w:rPr>
        <w:t>5</w:t>
      </w:r>
      <w:r w:rsidR="00714D8C" w:rsidRPr="0007368C">
        <w:rPr>
          <w:b/>
        </w:rPr>
        <w:t>-10:20</w:t>
      </w:r>
      <w:r w:rsidR="00714D8C">
        <w:t xml:space="preserve"> </w:t>
      </w:r>
      <w:r w:rsidR="0007368C" w:rsidRPr="0007368C">
        <w:rPr>
          <w:b/>
        </w:rPr>
        <w:t>Федорченко  Алексей Николаеви</w:t>
      </w:r>
      <w:r w:rsidR="00222AE2">
        <w:rPr>
          <w:b/>
        </w:rPr>
        <w:t>ч</w:t>
      </w:r>
      <w:r w:rsidR="0007368C" w:rsidRPr="0007368C">
        <w:rPr>
          <w:b/>
        </w:rPr>
        <w:t>, профессор</w:t>
      </w:r>
    </w:p>
    <w:p w:rsidR="0007368C" w:rsidRPr="00EE1F3B" w:rsidRDefault="0007368C" w:rsidP="0007368C">
      <w:pPr>
        <w:ind w:firstLine="1134"/>
      </w:pPr>
      <w:r>
        <w:t xml:space="preserve">Вступительное слово </w:t>
      </w:r>
    </w:p>
    <w:p w:rsidR="00EE1F3B" w:rsidRPr="00EE1F3B" w:rsidRDefault="00AC2FF8" w:rsidP="00EE1F3B">
      <w:r w:rsidRPr="0007368C">
        <w:rPr>
          <w:b/>
        </w:rPr>
        <w:t>10</w:t>
      </w:r>
      <w:r w:rsidR="00341BCD" w:rsidRPr="0007368C">
        <w:rPr>
          <w:b/>
        </w:rPr>
        <w:t>:</w:t>
      </w:r>
      <w:r w:rsidR="00714D8C" w:rsidRPr="0007368C">
        <w:rPr>
          <w:b/>
        </w:rPr>
        <w:t>20 - 10:5</w:t>
      </w:r>
      <w:r w:rsidR="005B6F23" w:rsidRPr="005B6F23">
        <w:rPr>
          <w:b/>
        </w:rPr>
        <w:t>0</w:t>
      </w:r>
      <w:r w:rsidR="0042351F" w:rsidRPr="0042351F">
        <w:t xml:space="preserve"> </w:t>
      </w:r>
      <w:r w:rsidR="00EE1F3B" w:rsidRPr="0007368C">
        <w:rPr>
          <w:b/>
        </w:rPr>
        <w:t>Малеванный Михаил Владимирович</w:t>
      </w:r>
      <w:r w:rsidR="0007368C" w:rsidRPr="0007368C">
        <w:rPr>
          <w:b/>
        </w:rPr>
        <w:t>, к.м.н.</w:t>
      </w:r>
    </w:p>
    <w:p w:rsidR="00EE1F3B" w:rsidRPr="0007368C" w:rsidRDefault="00EE1F3B" w:rsidP="0007368C">
      <w:pPr>
        <w:ind w:left="1276"/>
      </w:pPr>
      <w:r w:rsidRPr="0007368C">
        <w:t xml:space="preserve">Возможности применения биорезорбируемого стентирующего каркаса Absorb при остром инфаркте </w:t>
      </w:r>
      <w:r w:rsidR="0007368C">
        <w:t>миокарда с подъёмом сегмента ST</w:t>
      </w:r>
    </w:p>
    <w:p w:rsidR="00EE1F3B" w:rsidRDefault="00493C8E" w:rsidP="00EE1F3B">
      <w:r w:rsidRPr="0007368C">
        <w:rPr>
          <w:b/>
        </w:rPr>
        <w:t>1</w:t>
      </w:r>
      <w:r w:rsidR="00AC2FF8" w:rsidRPr="0007368C">
        <w:rPr>
          <w:b/>
        </w:rPr>
        <w:t>0</w:t>
      </w:r>
      <w:r w:rsidRPr="0007368C">
        <w:rPr>
          <w:b/>
        </w:rPr>
        <w:t>:</w:t>
      </w:r>
      <w:r w:rsidR="005B6F23">
        <w:rPr>
          <w:b/>
        </w:rPr>
        <w:t>5</w:t>
      </w:r>
      <w:r w:rsidR="005B6F23" w:rsidRPr="00A66992">
        <w:rPr>
          <w:b/>
        </w:rPr>
        <w:t>0</w:t>
      </w:r>
      <w:r w:rsidR="0051500B" w:rsidRPr="0007368C">
        <w:rPr>
          <w:b/>
        </w:rPr>
        <w:t>- 11:20</w:t>
      </w:r>
      <w:r w:rsidR="0042351F" w:rsidRPr="0042351F">
        <w:t xml:space="preserve"> </w:t>
      </w:r>
      <w:r w:rsidR="00EE1F3B" w:rsidRPr="0007368C">
        <w:rPr>
          <w:b/>
        </w:rPr>
        <w:t>Бабунашвили Ав</w:t>
      </w:r>
      <w:r w:rsidR="0007368C" w:rsidRPr="0007368C">
        <w:rPr>
          <w:b/>
        </w:rPr>
        <w:t>тандил Михайлович, профессор</w:t>
      </w:r>
    </w:p>
    <w:p w:rsidR="00EE1F3B" w:rsidRPr="0007368C" w:rsidRDefault="00EE1F3B" w:rsidP="0007368C">
      <w:pPr>
        <w:ind w:firstLine="1276"/>
      </w:pPr>
      <w:r w:rsidRPr="0007368C">
        <w:t>Биорезорбируемый каркас. Лечение с</w:t>
      </w:r>
      <w:r w:rsidR="0007368C" w:rsidRPr="0007368C">
        <w:t>ложных анатомических поражений</w:t>
      </w:r>
    </w:p>
    <w:p w:rsidR="00EE1F3B" w:rsidRPr="00A66992" w:rsidRDefault="0051500B" w:rsidP="00EE1F3B">
      <w:r>
        <w:t xml:space="preserve"> </w:t>
      </w:r>
      <w:r w:rsidRPr="0007368C">
        <w:rPr>
          <w:b/>
        </w:rPr>
        <w:t>11:20</w:t>
      </w:r>
      <w:r w:rsidR="00EE1F3B" w:rsidRPr="0007368C">
        <w:rPr>
          <w:b/>
        </w:rPr>
        <w:t>-11</w:t>
      </w:r>
      <w:r w:rsidR="005B6F23">
        <w:rPr>
          <w:b/>
        </w:rPr>
        <w:t>:5</w:t>
      </w:r>
      <w:r w:rsidR="005B6F23" w:rsidRPr="005B6F23">
        <w:rPr>
          <w:b/>
        </w:rPr>
        <w:t>0</w:t>
      </w:r>
      <w:r w:rsidR="00EE1F3B" w:rsidRPr="00EE1F3B">
        <w:t xml:space="preserve"> </w:t>
      </w:r>
      <w:r w:rsidR="0007368C" w:rsidRPr="0007368C">
        <w:rPr>
          <w:b/>
        </w:rPr>
        <w:t>Закаря</w:t>
      </w:r>
      <w:r w:rsidR="00726789">
        <w:rPr>
          <w:b/>
        </w:rPr>
        <w:t>н</w:t>
      </w:r>
      <w:r w:rsidR="005D3C2F">
        <w:rPr>
          <w:b/>
        </w:rPr>
        <w:t xml:space="preserve"> Нарек Варданович, к</w:t>
      </w:r>
      <w:r w:rsidR="0007368C" w:rsidRPr="0007368C">
        <w:rPr>
          <w:b/>
        </w:rPr>
        <w:t>.м.н</w:t>
      </w:r>
      <w:r w:rsidR="00A66992" w:rsidRPr="00A66992">
        <w:rPr>
          <w:b/>
        </w:rPr>
        <w:t>.</w:t>
      </w:r>
    </w:p>
    <w:p w:rsidR="00A313FC" w:rsidRPr="0007368C" w:rsidRDefault="00EE1F3B" w:rsidP="0007368C">
      <w:pPr>
        <w:ind w:left="1134"/>
        <w:jc w:val="both"/>
        <w:rPr>
          <w:rFonts w:eastAsia="Times New Roman"/>
        </w:rPr>
      </w:pPr>
      <w:r w:rsidRPr="0007368C">
        <w:rPr>
          <w:rFonts w:eastAsia="Times New Roman"/>
        </w:rPr>
        <w:t>Особенности имплантации биорезорбируемых скаффолдов в ус</w:t>
      </w:r>
      <w:r w:rsidR="005D3C2F">
        <w:rPr>
          <w:rFonts w:eastAsia="Times New Roman"/>
        </w:rPr>
        <w:t>ловиях современной операционной</w:t>
      </w:r>
    </w:p>
    <w:p w:rsidR="0007368C" w:rsidRDefault="00A313FC" w:rsidP="00A313FC">
      <w:pPr>
        <w:rPr>
          <w:rFonts w:ascii="Calibri" w:eastAsia="Times New Roman" w:hAnsi="Calibri" w:cs="Calibri"/>
        </w:rPr>
      </w:pPr>
      <w:r>
        <w:rPr>
          <w:rFonts w:eastAsia="Times New Roman"/>
        </w:rPr>
        <w:t xml:space="preserve"> </w:t>
      </w:r>
      <w:r w:rsidR="005B6F23">
        <w:rPr>
          <w:rFonts w:eastAsia="Times New Roman"/>
          <w:b/>
        </w:rPr>
        <w:t>11:5</w:t>
      </w:r>
      <w:r w:rsidR="005B6F23" w:rsidRPr="005B6F23">
        <w:rPr>
          <w:rFonts w:eastAsia="Times New Roman"/>
          <w:b/>
        </w:rPr>
        <w:t>0</w:t>
      </w:r>
      <w:r w:rsidRPr="0007368C">
        <w:rPr>
          <w:rFonts w:eastAsia="Times New Roman"/>
          <w:b/>
        </w:rPr>
        <w:t>-12:2</w:t>
      </w:r>
      <w:r w:rsidR="005B6F23" w:rsidRPr="005B6F23">
        <w:rPr>
          <w:rFonts w:eastAsia="Times New Roman"/>
          <w:b/>
        </w:rPr>
        <w:t>0</w:t>
      </w:r>
      <w:r>
        <w:rPr>
          <w:rFonts w:eastAsia="Times New Roman"/>
        </w:rPr>
        <w:t xml:space="preserve"> </w:t>
      </w:r>
      <w:r w:rsidR="0007368C" w:rsidRPr="0007368C">
        <w:rPr>
          <w:rFonts w:ascii="Calibri" w:eastAsia="Times New Roman" w:hAnsi="Calibri" w:cs="Calibri"/>
          <w:b/>
        </w:rPr>
        <w:t>Крестьянинов Олег Викторович, к.м.н.</w:t>
      </w:r>
    </w:p>
    <w:p w:rsidR="00A313FC" w:rsidRPr="0007368C" w:rsidRDefault="00A313FC" w:rsidP="0007368C">
      <w:pPr>
        <w:ind w:left="1134"/>
        <w:jc w:val="both"/>
        <w:rPr>
          <w:rFonts w:ascii="Calibri" w:eastAsia="Times New Roman" w:hAnsi="Calibri" w:cs="Calibri"/>
        </w:rPr>
      </w:pPr>
      <w:r w:rsidRPr="0007368C">
        <w:rPr>
          <w:rFonts w:ascii="Calibri" w:eastAsia="Times New Roman" w:hAnsi="Calibri" w:cs="Calibri"/>
        </w:rPr>
        <w:t xml:space="preserve">Имплантация биорастворимых каркасов при различных поражениях коронарного </w:t>
      </w:r>
      <w:r w:rsidR="0007368C" w:rsidRPr="0007368C">
        <w:rPr>
          <w:rFonts w:ascii="Calibri" w:eastAsia="Times New Roman" w:hAnsi="Calibri" w:cs="Calibri"/>
        </w:rPr>
        <w:t>русла. Опыт НИИПК им. Мешалкина</w:t>
      </w:r>
    </w:p>
    <w:p w:rsidR="00F13AC2" w:rsidRPr="0007368C" w:rsidRDefault="005B6F23" w:rsidP="00341BCD">
      <w:pPr>
        <w:rPr>
          <w:b/>
          <w:i/>
        </w:rPr>
      </w:pPr>
      <w:r>
        <w:rPr>
          <w:b/>
          <w:i/>
        </w:rPr>
        <w:t>12:2</w:t>
      </w:r>
      <w:r w:rsidRPr="00BD2935">
        <w:rPr>
          <w:b/>
          <w:i/>
        </w:rPr>
        <w:t>0</w:t>
      </w:r>
      <w:r w:rsidR="00E42E8F" w:rsidRPr="0007368C">
        <w:rPr>
          <w:b/>
          <w:i/>
        </w:rPr>
        <w:t xml:space="preserve"> –</w:t>
      </w:r>
      <w:r w:rsidR="00EE1F3B" w:rsidRPr="0007368C">
        <w:rPr>
          <w:b/>
          <w:i/>
        </w:rPr>
        <w:t xml:space="preserve"> </w:t>
      </w:r>
      <w:r w:rsidR="00714D8C" w:rsidRPr="0007368C">
        <w:rPr>
          <w:b/>
          <w:i/>
        </w:rPr>
        <w:t>13</w:t>
      </w:r>
      <w:r w:rsidR="005F5331" w:rsidRPr="0007368C">
        <w:rPr>
          <w:b/>
          <w:i/>
        </w:rPr>
        <w:t>:30</w:t>
      </w:r>
      <w:r w:rsidR="00E42E8F" w:rsidRPr="0007368C">
        <w:rPr>
          <w:b/>
          <w:i/>
        </w:rPr>
        <w:t xml:space="preserve"> </w:t>
      </w:r>
      <w:r w:rsidR="002B4AE6" w:rsidRPr="0007368C">
        <w:rPr>
          <w:b/>
          <w:i/>
        </w:rPr>
        <w:t>Обед</w:t>
      </w:r>
    </w:p>
    <w:p w:rsidR="00F13AC2" w:rsidRPr="0007368C" w:rsidRDefault="0007368C" w:rsidP="00341BCD">
      <w:pPr>
        <w:rPr>
          <w:b/>
        </w:rPr>
      </w:pPr>
      <w:r w:rsidRPr="0007368C">
        <w:rPr>
          <w:b/>
        </w:rPr>
        <w:t>13:30-16:30</w:t>
      </w:r>
      <w:r w:rsidR="005F5331">
        <w:t xml:space="preserve"> </w:t>
      </w:r>
      <w:r w:rsidR="005F5331" w:rsidRPr="0007368C">
        <w:rPr>
          <w:b/>
        </w:rPr>
        <w:t xml:space="preserve">Клинические ситуации использования </w:t>
      </w:r>
      <w:proofErr w:type="spellStart"/>
      <w:r w:rsidR="00BD2935" w:rsidRPr="00BD2935">
        <w:rPr>
          <w:b/>
        </w:rPr>
        <w:t>Absorb</w:t>
      </w:r>
      <w:proofErr w:type="spellEnd"/>
      <w:r w:rsidR="005F5331" w:rsidRPr="0007368C">
        <w:rPr>
          <w:b/>
        </w:rPr>
        <w:t>, показываемые в операционной:</w:t>
      </w:r>
    </w:p>
    <w:p w:rsidR="00AF4811" w:rsidRPr="00AF4811" w:rsidRDefault="00A66992" w:rsidP="00AF4811">
      <w:r>
        <w:rPr>
          <w:b/>
        </w:rPr>
        <w:t>Случай</w:t>
      </w:r>
      <w:r w:rsidR="00AF4811" w:rsidRPr="0007368C">
        <w:rPr>
          <w:b/>
        </w:rPr>
        <w:t xml:space="preserve"> 1.</w:t>
      </w:r>
      <w:r w:rsidR="00AF4811" w:rsidRPr="00AF4811">
        <w:t xml:space="preserve"> Использование системы </w:t>
      </w:r>
      <w:r w:rsidR="00AF4811" w:rsidRPr="00AF4811">
        <w:rPr>
          <w:lang w:val="en-US"/>
        </w:rPr>
        <w:t>Absorb</w:t>
      </w:r>
      <w:r w:rsidR="00AF4811" w:rsidRPr="00AF4811">
        <w:t xml:space="preserve"> </w:t>
      </w:r>
      <w:r w:rsidRPr="00AF4811">
        <w:rPr>
          <w:lang w:val="en-US"/>
        </w:rPr>
        <w:t>BVS</w:t>
      </w:r>
      <w:r w:rsidRPr="00AF4811">
        <w:t xml:space="preserve"> </w:t>
      </w:r>
      <w:r w:rsidR="00AF4811" w:rsidRPr="00AF4811">
        <w:t>при протяженном поражении коронарных артерий.</w:t>
      </w:r>
    </w:p>
    <w:p w:rsidR="00AF4811" w:rsidRPr="00AF4811" w:rsidRDefault="00A66992" w:rsidP="00AF4811">
      <w:r>
        <w:rPr>
          <w:b/>
        </w:rPr>
        <w:t>Случай</w:t>
      </w:r>
      <w:r w:rsidR="00AF4811" w:rsidRPr="0007368C">
        <w:rPr>
          <w:b/>
        </w:rPr>
        <w:t xml:space="preserve"> 2.</w:t>
      </w:r>
      <w:r w:rsidR="00AF4811" w:rsidRPr="00AF4811">
        <w:t xml:space="preserve"> </w:t>
      </w:r>
      <w:proofErr w:type="gramStart"/>
      <w:r w:rsidR="00AF4811" w:rsidRPr="00AF4811">
        <w:rPr>
          <w:lang w:val="en-US"/>
        </w:rPr>
        <w:t>Absorb</w:t>
      </w:r>
      <w:r w:rsidR="00AF4811" w:rsidRPr="00AF4811">
        <w:t xml:space="preserve">  </w:t>
      </w:r>
      <w:r w:rsidRPr="00AF4811">
        <w:rPr>
          <w:lang w:val="en-US"/>
        </w:rPr>
        <w:t>BVS</w:t>
      </w:r>
      <w:proofErr w:type="gramEnd"/>
      <w:r w:rsidRPr="00AF4811">
        <w:t xml:space="preserve"> </w:t>
      </w:r>
      <w:r w:rsidR="00AF4811" w:rsidRPr="00AF4811">
        <w:t>при бифуркаци</w:t>
      </w:r>
      <w:r w:rsidR="00D87567">
        <w:t>о</w:t>
      </w:r>
      <w:r w:rsidR="00AF4811" w:rsidRPr="00AF4811">
        <w:t>нном  поражении коронарных артерий.</w:t>
      </w:r>
    </w:p>
    <w:p w:rsidR="00AF4811" w:rsidRPr="002B4AE6" w:rsidRDefault="00A66992" w:rsidP="0007368C">
      <w:pPr>
        <w:ind w:left="709" w:hanging="709"/>
      </w:pPr>
      <w:r>
        <w:rPr>
          <w:b/>
        </w:rPr>
        <w:t>Случай</w:t>
      </w:r>
      <w:r w:rsidR="00AF4811" w:rsidRPr="0007368C">
        <w:rPr>
          <w:b/>
        </w:rPr>
        <w:t xml:space="preserve"> 3.</w:t>
      </w:r>
      <w:r w:rsidR="00AF4811" w:rsidRPr="00AF4811">
        <w:t xml:space="preserve"> Особенности лечения кальцинированного поражения коронарных артерий  с использованием </w:t>
      </w:r>
    </w:p>
    <w:p w:rsidR="002B4AE6" w:rsidRPr="002B4AE6" w:rsidRDefault="00AF4811" w:rsidP="0007368C">
      <w:pPr>
        <w:ind w:left="709"/>
      </w:pPr>
      <w:r w:rsidRPr="00AF4811">
        <w:rPr>
          <w:lang w:val="en-US"/>
        </w:rPr>
        <w:t>Absorb</w:t>
      </w:r>
      <w:r w:rsidRPr="00AF4811">
        <w:t xml:space="preserve"> </w:t>
      </w:r>
      <w:r w:rsidR="00A66992" w:rsidRPr="00AF4811">
        <w:rPr>
          <w:lang w:val="en-US"/>
        </w:rPr>
        <w:t>BVS</w:t>
      </w:r>
      <w:r w:rsidR="00A66992" w:rsidRPr="00AF4811">
        <w:t xml:space="preserve"> </w:t>
      </w:r>
      <w:r w:rsidRPr="00AF4811">
        <w:t>под контролем ВСУЗИ.</w:t>
      </w:r>
    </w:p>
    <w:p w:rsidR="005F5331" w:rsidRDefault="005F5331" w:rsidP="00AF4811">
      <w:r w:rsidRPr="0007368C">
        <w:rPr>
          <w:b/>
        </w:rPr>
        <w:t>16:30-17:30</w:t>
      </w:r>
      <w:r w:rsidR="00D87567">
        <w:t xml:space="preserve"> </w:t>
      </w:r>
      <w:r w:rsidR="0007368C">
        <w:t xml:space="preserve">Обсуждение, </w:t>
      </w:r>
      <w:r>
        <w:t>разбор клинических случаев.</w:t>
      </w:r>
      <w:bookmarkStart w:id="0" w:name="_GoBack"/>
      <w:bookmarkEnd w:id="0"/>
    </w:p>
    <w:p w:rsidR="005F5331" w:rsidRDefault="0007368C" w:rsidP="0007368C">
      <w:pPr>
        <w:ind w:left="1134" w:hanging="1134"/>
      </w:pPr>
      <w:r w:rsidRPr="0007368C">
        <w:rPr>
          <w:b/>
        </w:rPr>
        <w:t>17:30</w:t>
      </w:r>
      <w:r>
        <w:rPr>
          <w:b/>
        </w:rPr>
        <w:tab/>
      </w:r>
      <w:r>
        <w:t xml:space="preserve"> </w:t>
      </w:r>
      <w:r w:rsidR="005F5331">
        <w:t xml:space="preserve">Закрытие </w:t>
      </w:r>
    </w:p>
    <w:p w:rsidR="005C6A22" w:rsidRDefault="005C6A22" w:rsidP="00D87567">
      <w:pPr>
        <w:jc w:val="center"/>
        <w:rPr>
          <w:rFonts w:ascii="Arial" w:hAnsi="Arial" w:cs="Arial"/>
          <w:b/>
          <w:sz w:val="24"/>
          <w:szCs w:val="24"/>
        </w:rPr>
      </w:pPr>
    </w:p>
    <w:p w:rsidR="00D87567" w:rsidRPr="00D87567" w:rsidRDefault="005C6A22" w:rsidP="00D87567">
      <w:pPr>
        <w:jc w:val="center"/>
        <w:rPr>
          <w:b/>
        </w:rPr>
      </w:pPr>
      <w:r>
        <w:rPr>
          <w:b/>
          <w:noProof/>
          <w:sz w:val="20"/>
          <w:szCs w:val="20"/>
          <w:u w:val="single"/>
          <w:lang w:eastAsia="ru-RU"/>
        </w:rPr>
        <w:drawing>
          <wp:anchor distT="0" distB="0" distL="114300" distR="114300" simplePos="0" relativeHeight="251657215" behindDoc="1" locked="0" layoutInCell="1" allowOverlap="1" wp14:anchorId="25D18FEC" wp14:editId="738B295F">
            <wp:simplePos x="0" y="0"/>
            <wp:positionH relativeFrom="column">
              <wp:posOffset>2131060</wp:posOffset>
            </wp:positionH>
            <wp:positionV relativeFrom="paragraph">
              <wp:posOffset>3175</wp:posOffset>
            </wp:positionV>
            <wp:extent cx="2199005" cy="1095375"/>
            <wp:effectExtent l="0" t="0" r="0" b="9525"/>
            <wp:wrapNone/>
            <wp:docPr id="4" name="Picture 4" descr="C:\Users\lolesyuk\Documents\LOGOs\2015\a_sig_horiz_2c_bk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lesyuk\Documents\LOGOs\2015\a_sig_horiz_2c_bk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567" w:rsidRPr="00D87567">
        <w:rPr>
          <w:rFonts w:ascii="Arial" w:hAnsi="Arial" w:cs="Arial"/>
          <w:b/>
          <w:sz w:val="24"/>
          <w:szCs w:val="24"/>
        </w:rPr>
        <w:t xml:space="preserve">При информационной </w:t>
      </w:r>
      <w:r>
        <w:rPr>
          <w:rFonts w:ascii="Arial" w:hAnsi="Arial" w:cs="Arial"/>
          <w:b/>
          <w:sz w:val="24"/>
          <w:szCs w:val="24"/>
        </w:rPr>
        <w:t>п</w:t>
      </w:r>
      <w:r w:rsidR="00D87567" w:rsidRPr="00D87567">
        <w:rPr>
          <w:rFonts w:ascii="Arial" w:hAnsi="Arial" w:cs="Arial"/>
          <w:b/>
          <w:sz w:val="24"/>
          <w:szCs w:val="24"/>
        </w:rPr>
        <w:t>оддержке</w:t>
      </w:r>
    </w:p>
    <w:p w:rsidR="00D87567" w:rsidRDefault="00D87567" w:rsidP="008C605B"/>
    <w:sectPr w:rsidR="00D87567" w:rsidSect="00E42E8F">
      <w:pgSz w:w="11906" w:h="16838"/>
      <w:pgMar w:top="851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0099A"/>
    <w:multiLevelType w:val="hybridMultilevel"/>
    <w:tmpl w:val="153E5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CD"/>
    <w:rsid w:val="00013ADE"/>
    <w:rsid w:val="00072E31"/>
    <w:rsid w:val="0007368C"/>
    <w:rsid w:val="00131EC0"/>
    <w:rsid w:val="00137B4A"/>
    <w:rsid w:val="00173C8A"/>
    <w:rsid w:val="00222AE2"/>
    <w:rsid w:val="002B4AE6"/>
    <w:rsid w:val="00341BCD"/>
    <w:rsid w:val="00365664"/>
    <w:rsid w:val="0039522C"/>
    <w:rsid w:val="0042351F"/>
    <w:rsid w:val="00460885"/>
    <w:rsid w:val="00493C8E"/>
    <w:rsid w:val="004E7238"/>
    <w:rsid w:val="0051500B"/>
    <w:rsid w:val="00526D63"/>
    <w:rsid w:val="00554F59"/>
    <w:rsid w:val="0058384B"/>
    <w:rsid w:val="005B242F"/>
    <w:rsid w:val="005B6F23"/>
    <w:rsid w:val="005C6A22"/>
    <w:rsid w:val="005D3C2F"/>
    <w:rsid w:val="005F5331"/>
    <w:rsid w:val="006D2B5E"/>
    <w:rsid w:val="00714D8C"/>
    <w:rsid w:val="00726789"/>
    <w:rsid w:val="00851697"/>
    <w:rsid w:val="008C605B"/>
    <w:rsid w:val="00944E43"/>
    <w:rsid w:val="00A06EF9"/>
    <w:rsid w:val="00A313FC"/>
    <w:rsid w:val="00A66992"/>
    <w:rsid w:val="00A80953"/>
    <w:rsid w:val="00AC2FF8"/>
    <w:rsid w:val="00AF4811"/>
    <w:rsid w:val="00B0273F"/>
    <w:rsid w:val="00B67808"/>
    <w:rsid w:val="00BD2935"/>
    <w:rsid w:val="00C4375E"/>
    <w:rsid w:val="00C80B7E"/>
    <w:rsid w:val="00C94E6C"/>
    <w:rsid w:val="00CB5014"/>
    <w:rsid w:val="00D87567"/>
    <w:rsid w:val="00DF766B"/>
    <w:rsid w:val="00E42E8F"/>
    <w:rsid w:val="00EE1F3B"/>
    <w:rsid w:val="00F13AC2"/>
    <w:rsid w:val="00F51197"/>
    <w:rsid w:val="00F9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75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06EF9"/>
  </w:style>
  <w:style w:type="character" w:customStyle="1" w:styleId="Heading1Char">
    <w:name w:val="Heading 1 Char"/>
    <w:basedOn w:val="DefaultParagraphFont"/>
    <w:link w:val="Heading1"/>
    <w:uiPriority w:val="9"/>
    <w:rsid w:val="00A06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06E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75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06EF9"/>
  </w:style>
  <w:style w:type="character" w:customStyle="1" w:styleId="Heading1Char">
    <w:name w:val="Heading 1 Char"/>
    <w:basedOn w:val="DefaultParagraphFont"/>
    <w:link w:val="Heading1"/>
    <w:uiPriority w:val="9"/>
    <w:rsid w:val="00A06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06E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ННИИПК им. Мешалкина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Крестьянинов Олег Викторович</dc:creator>
  <cp:lastModifiedBy>Николай</cp:lastModifiedBy>
  <cp:revision>2</cp:revision>
  <cp:lastPrinted>2015-09-06T09:39:00Z</cp:lastPrinted>
  <dcterms:created xsi:type="dcterms:W3CDTF">2015-11-30T07:29:00Z</dcterms:created>
  <dcterms:modified xsi:type="dcterms:W3CDTF">2015-11-30T07:29:00Z</dcterms:modified>
</cp:coreProperties>
</file>